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2D251A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D251A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D239AD" w:rsidRPr="002D251A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D251A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2D251A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2D251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2D251A">
        <w:rPr>
          <w:rFonts w:ascii="TH SarabunIT๙" w:hAnsi="TH SarabunIT๙" w:cs="TH SarabunIT๙"/>
          <w:sz w:val="32"/>
          <w:szCs w:val="32"/>
          <w:lang w:bidi="th-TH"/>
        </w:rPr>
        <w:t xml:space="preserve"> 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สำนักงานพลังงานจังหวัดประจวบคีรีขันธ์</w:t>
      </w:r>
    </w:p>
    <w:p w:rsidR="00D239AD" w:rsidRPr="002D251A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2D251A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2D251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กระทรวงพลังงาน</w:t>
      </w:r>
    </w:p>
    <w:p w:rsidR="003F4A0D" w:rsidRPr="002D251A" w:rsidRDefault="00875929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2D251A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2D251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2D251A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2D251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</w:p>
    <w:p w:rsidR="00132E1B" w:rsidRPr="002D251A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D251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สำนักงานพลังงานจังหวัดประจวบคีรีขันธ์</w:t>
      </w:r>
    </w:p>
    <w:p w:rsidR="00132E1B" w:rsidRPr="002D251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D251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D251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2D251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2D251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2D251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2D251A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2D251A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2D251A" w:rsidTr="008C1396">
        <w:tc>
          <w:tcPr>
            <w:tcW w:w="675" w:type="dxa"/>
          </w:tcPr>
          <w:p w:rsidR="00394708" w:rsidRPr="002D251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D251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2D251A" w:rsidTr="008C1396">
        <w:tc>
          <w:tcPr>
            <w:tcW w:w="675" w:type="dxa"/>
          </w:tcPr>
          <w:p w:rsidR="00394708" w:rsidRPr="002D251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D251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ประกาศกรมธุรกิจพลังงานเรื่องกำหนดสถานที่แจ้งการประกอบกิจการควบคุมประเภทที่ 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 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สถานที่ยื่นแบบคำขอและแบบใบอนุญาตของการประกอบกิจการควบคุมประเภทที่ 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2556</w:t>
            </w:r>
          </w:p>
        </w:tc>
      </w:tr>
      <w:tr w:rsidR="0087182F" w:rsidRPr="002D251A" w:rsidTr="008C1396">
        <w:tc>
          <w:tcPr>
            <w:tcW w:w="675" w:type="dxa"/>
          </w:tcPr>
          <w:p w:rsidR="00394708" w:rsidRPr="002D251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D251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ประกาศกระทรวงพลังงานเรื่องหลักเกณฑ์และวิธีการในการจัดให้มีการประกันภัยความรับผิด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3 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2557</w:t>
            </w:r>
          </w:p>
        </w:tc>
      </w:tr>
      <w:tr w:rsidR="0087182F" w:rsidRPr="002D251A" w:rsidTr="008C1396">
        <w:tc>
          <w:tcPr>
            <w:tcW w:w="675" w:type="dxa"/>
          </w:tcPr>
          <w:p w:rsidR="00394708" w:rsidRPr="002D251A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2D251A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พระราชบัญญัติควบคุมน้ำมันเชื้อเพลิงพ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2542 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2) 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2D251A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2D251A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สังคม</w:t>
      </w:r>
      <w:r w:rsidR="00C81DB8"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2D251A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2D251A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ส่วนกลาง</w:t>
      </w:r>
      <w:r w:rsidR="00C81DB8" w:rsidRPr="002D251A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ส่วนภูมิภาค</w:t>
      </w:r>
      <w:r w:rsidR="00C81DB8" w:rsidRPr="002D251A">
        <w:rPr>
          <w:rFonts w:ascii="TH SarabunIT๙" w:hAnsi="TH SarabunIT๙" w:cs="TH SarabunIT๙"/>
          <w:noProof/>
          <w:sz w:val="32"/>
          <w:szCs w:val="32"/>
        </w:rPr>
        <w:t xml:space="preserve">, 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D251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</w:r>
      <w:r w:rsidR="00C81DB8" w:rsidRPr="002D251A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2D251A">
        <w:rPr>
          <w:rFonts w:ascii="TH SarabunIT๙" w:hAnsi="TH SarabunIT๙" w:cs="TH SarabunIT๙"/>
          <w:noProof/>
          <w:sz w:val="32"/>
          <w:szCs w:val="32"/>
        </w:rPr>
        <w:t>. 2556</w:t>
      </w:r>
      <w:r w:rsidR="00C77AEA"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2D251A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2D251A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2D251A">
        <w:rPr>
          <w:rFonts w:ascii="TH SarabunIT๙" w:hAnsi="TH SarabunIT๙" w:cs="TH SarabunIT๙"/>
          <w:noProof/>
          <w:sz w:val="32"/>
          <w:szCs w:val="32"/>
        </w:rPr>
        <w:t>30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</w:t>
      </w:r>
      <w:r w:rsidR="002D251A">
        <w:rPr>
          <w:rFonts w:ascii="TH SarabunIT๙" w:hAnsi="TH SarabunIT๙" w:cs="TH SarabunIT๙" w:hint="cs"/>
          <w:noProof/>
          <w:sz w:val="32"/>
          <w:szCs w:val="32"/>
          <w:cs/>
          <w:lang w:bidi="th-TH"/>
        </w:rPr>
        <w:t xml:space="preserve">  </w:t>
      </w:r>
      <w:r w:rsidR="00C81DB8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</w:p>
    <w:p w:rsidR="00075E4A" w:rsidRPr="002D251A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2D251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2D251A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2D251A">
        <w:rPr>
          <w:rFonts w:ascii="TH SarabunIT๙" w:hAnsi="TH SarabunIT๙" w:cs="TH SarabunIT๙"/>
          <w:noProof/>
          <w:sz w:val="32"/>
          <w:szCs w:val="32"/>
        </w:rPr>
        <w:t>350</w:t>
      </w:r>
      <w:r w:rsidR="00C81DB8"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D251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2D251A">
        <w:rPr>
          <w:rFonts w:ascii="TH SarabunIT๙" w:hAnsi="TH SarabunIT๙" w:cs="TH SarabunIT๙"/>
          <w:noProof/>
          <w:sz w:val="32"/>
          <w:szCs w:val="32"/>
        </w:rPr>
        <w:t>350</w:t>
      </w:r>
      <w:r w:rsidR="00C81DB8"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2D251A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2D251A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2D251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การต่ออายุใบอนุญาตประกอบกิจการสถานีบริการน้ำมัน</w:t>
      </w:r>
      <w:r w:rsidR="00094F82" w:rsidRPr="002D251A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2D251A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2D251A" w:rsidTr="009B7715">
        <w:tc>
          <w:tcPr>
            <w:tcW w:w="675" w:type="dxa"/>
          </w:tcPr>
          <w:p w:rsidR="00094F82" w:rsidRPr="002D251A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2D251A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ส่วนโยธา</w:t>
            </w:r>
            <w:r w:rsidR="002D251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</w:t>
            </w:r>
            <w:r w:rsidR="002D251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ตำบลห้วยยาง</w:t>
            </w:r>
            <w:r w:rsidR="002D251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 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อำเภอทับสะแกจังหวัดประจวบคีรีขันธ์</w:t>
            </w:r>
            <w:r w:rsidR="002D251A">
              <w:rPr>
                <w:rFonts w:ascii="TH SarabunIT๙" w:hAnsi="TH SarabunIT๙" w:cs="TH SarabunIT๙" w:hint="cs"/>
                <w:iCs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0 3281 5134 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 3281 5134/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2D251A" w:rsidRDefault="00A13B6C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2D251A" w:rsidRDefault="00A13B6C" w:rsidP="009B7715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 w:rsidR="00575FAF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การชำระค่าธรรมเนียมปิดรับเวลา </w:t>
            </w:r>
            <w:r w:rsidR="00575FAF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15.30 </w:t>
            </w:r>
            <w:r w:rsidR="00575FAF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575FAF" w:rsidRPr="002D251A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.)</w:t>
            </w:r>
          </w:p>
        </w:tc>
      </w:tr>
    </w:tbl>
    <w:p w:rsidR="008E2900" w:rsidRPr="002D251A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2D251A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2D251A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noProof/>
          <w:sz w:val="32"/>
          <w:szCs w:val="32"/>
        </w:rPr>
      </w:pP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ใบอนุญาตประกอบกิจการมีอายุถึงวันที่ </w:t>
      </w:r>
      <w:r w:rsidRPr="002D251A">
        <w:rPr>
          <w:rFonts w:ascii="TH SarabunIT๙" w:hAnsi="TH SarabunIT๙" w:cs="TH SarabunIT๙"/>
          <w:noProof/>
          <w:sz w:val="32"/>
          <w:szCs w:val="32"/>
        </w:rPr>
        <w:t xml:space="preserve">31 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ธันวาคมของปีนั้นการต่ออายุใบอนุญาตให้ยื่นคำขอตามแบบธพ</w:t>
      </w:r>
      <w:r w:rsidRPr="002D251A">
        <w:rPr>
          <w:rFonts w:ascii="TH SarabunIT๙" w:hAnsi="TH SarabunIT๙" w:cs="TH SarabunIT๙"/>
          <w:noProof/>
          <w:sz w:val="32"/>
          <w:szCs w:val="32"/>
        </w:rPr>
        <w:t>.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น</w:t>
      </w:r>
      <w:r w:rsidRPr="002D251A">
        <w:rPr>
          <w:rFonts w:ascii="TH SarabunIT๙" w:hAnsi="TH SarabunIT๙" w:cs="TH SarabunIT๙"/>
          <w:noProof/>
          <w:sz w:val="32"/>
          <w:szCs w:val="32"/>
        </w:rPr>
        <w:t xml:space="preserve">. 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๓พร้อมเอกสารหลักฐานที่ถูกต้องครบถ้วนภายใน </w:t>
      </w:r>
      <w:r w:rsidRPr="002D251A">
        <w:rPr>
          <w:rFonts w:ascii="TH SarabunIT๙" w:hAnsi="TH SarabunIT๙" w:cs="TH SarabunIT๙"/>
          <w:noProof/>
          <w:sz w:val="32"/>
          <w:szCs w:val="32"/>
        </w:rPr>
        <w:t xml:space="preserve">60 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วันก่อนวันที่ใบอนุญาตสิ้นอายุ</w:t>
      </w:r>
      <w:r w:rsidRPr="002D251A">
        <w:rPr>
          <w:rFonts w:ascii="TH SarabunIT๙" w:hAnsi="TH SarabunIT๙" w:cs="TH SarabunIT๙"/>
          <w:noProof/>
          <w:sz w:val="32"/>
          <w:szCs w:val="32"/>
        </w:rPr>
        <w:br/>
      </w:r>
    </w:p>
    <w:p w:rsidR="008E2900" w:rsidRPr="002D251A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noProof/>
          <w:sz w:val="32"/>
          <w:szCs w:val="32"/>
        </w:rPr>
        <w:lastRenderedPageBreak/>
        <w:br/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หมายเหตุ </w:t>
      </w:r>
      <w:r w:rsidR="002D251A">
        <w:rPr>
          <w:rFonts w:ascii="TH SarabunIT๙" w:hAnsi="TH SarabunIT๙" w:cs="TH SarabunIT๙"/>
          <w:noProof/>
          <w:sz w:val="32"/>
          <w:szCs w:val="32"/>
        </w:rPr>
        <w:t>:</w:t>
      </w:r>
      <w:r w:rsidRPr="002D251A">
        <w:rPr>
          <w:rFonts w:ascii="TH SarabunIT๙" w:hAnsi="TH SarabunIT๙" w:cs="TH SarabunIT๙"/>
          <w:noProof/>
          <w:sz w:val="32"/>
          <w:szCs w:val="32"/>
        </w:rPr>
        <w:br/>
      </w:r>
      <w:r w:rsidR="002D251A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2D251A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หากเห็นว่าคำขอไม่ถูกต้องหรือยังขาดเอกสารหรือหลักฐานใดและไม่อาจแก้ไข</w:t>
      </w:r>
      <w:r w:rsidRPr="002D251A">
        <w:rPr>
          <w:rFonts w:ascii="TH SarabunIT๙" w:hAnsi="TH SarabunIT๙" w:cs="TH SarabunIT๙"/>
          <w:noProof/>
          <w:sz w:val="32"/>
          <w:szCs w:val="32"/>
        </w:rPr>
        <w:t>/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เพิ่มเติมได้ในขณะนั้นผู้รับคำขอและผู้ยื่นคำขอจะต้องลงนามบันทึกความบกพร่องและรายการเอกสาร</w:t>
      </w:r>
      <w:r w:rsidRPr="002D251A">
        <w:rPr>
          <w:rFonts w:ascii="TH SarabunIT๙" w:hAnsi="TH SarabunIT๙" w:cs="TH SarabunIT๙"/>
          <w:noProof/>
          <w:sz w:val="32"/>
          <w:szCs w:val="32"/>
        </w:rPr>
        <w:t>/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2D251A">
        <w:rPr>
          <w:rFonts w:ascii="TH SarabunIT๙" w:hAnsi="TH SarabunIT๙" w:cs="TH SarabunIT๙"/>
          <w:noProof/>
          <w:sz w:val="32"/>
          <w:szCs w:val="32"/>
        </w:rPr>
        <w:t>/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2D251A">
        <w:rPr>
          <w:rFonts w:ascii="TH SarabunIT๙" w:hAnsi="TH SarabunIT๙" w:cs="TH SarabunIT๙"/>
          <w:noProof/>
          <w:sz w:val="32"/>
          <w:szCs w:val="32"/>
        </w:rPr>
        <w:t>/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2D251A">
        <w:rPr>
          <w:rFonts w:ascii="TH SarabunIT๙" w:hAnsi="TH SarabunIT๙" w:cs="TH SarabunIT๙"/>
          <w:noProof/>
          <w:sz w:val="32"/>
          <w:szCs w:val="32"/>
        </w:rPr>
        <w:br/>
      </w:r>
      <w:r w:rsidR="002D251A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2D251A">
        <w:rPr>
          <w:rFonts w:ascii="TH SarabunIT๙" w:hAnsi="TH SarabunIT๙" w:cs="TH SarabunIT๙"/>
          <w:noProof/>
          <w:sz w:val="32"/>
          <w:szCs w:val="32"/>
        </w:rPr>
        <w:t xml:space="preserve">2. 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ความบกพร่องนั้นเรียบร้อยแล้ว</w:t>
      </w:r>
      <w:r w:rsidRPr="002D251A">
        <w:rPr>
          <w:rFonts w:ascii="TH SarabunIT๙" w:hAnsi="TH SarabunIT๙" w:cs="TH SarabunIT๙"/>
          <w:noProof/>
          <w:sz w:val="32"/>
          <w:szCs w:val="32"/>
        </w:rPr>
        <w:br/>
      </w:r>
      <w:r w:rsidR="002D251A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2D251A">
        <w:rPr>
          <w:rFonts w:ascii="TH SarabunIT๙" w:hAnsi="TH SarabunIT๙" w:cs="TH SarabunIT๙"/>
          <w:noProof/>
          <w:sz w:val="32"/>
          <w:szCs w:val="32"/>
        </w:rPr>
        <w:t xml:space="preserve">3. 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2D251A">
        <w:rPr>
          <w:rFonts w:ascii="TH SarabunIT๙" w:hAnsi="TH SarabunIT๙" w:cs="TH SarabunIT๙"/>
          <w:noProof/>
          <w:sz w:val="32"/>
          <w:szCs w:val="32"/>
        </w:rPr>
        <w:br/>
      </w:r>
      <w:r w:rsidR="002D251A">
        <w:rPr>
          <w:rFonts w:ascii="TH SarabunIT๙" w:hAnsi="TH SarabunIT๙" w:cs="TH SarabunIT๙"/>
          <w:noProof/>
          <w:sz w:val="32"/>
          <w:szCs w:val="32"/>
        </w:rPr>
        <w:t xml:space="preserve">     </w:t>
      </w:r>
      <w:r w:rsidRPr="002D251A">
        <w:rPr>
          <w:rFonts w:ascii="TH SarabunIT๙" w:hAnsi="TH SarabunIT๙" w:cs="TH SarabunIT๙"/>
          <w:noProof/>
          <w:sz w:val="32"/>
          <w:szCs w:val="32"/>
        </w:rPr>
        <w:t xml:space="preserve">4. 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ทั้งนี้จะมีการแจ้งผลการพิจารณาให้ผู้ยื่นคำขอทราบภายใน </w:t>
      </w:r>
      <w:r w:rsidRPr="002D251A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วันนับแต่วันที่พิจารณาแล้วเสร็จทางจดหมายอิเล็กทรอนิคส์ </w:t>
      </w:r>
      <w:r w:rsidRPr="002D251A">
        <w:rPr>
          <w:rFonts w:ascii="TH SarabunIT๙" w:hAnsi="TH SarabunIT๙" w:cs="TH SarabunIT๙"/>
          <w:noProof/>
          <w:sz w:val="32"/>
          <w:szCs w:val="32"/>
        </w:rPr>
        <w:t xml:space="preserve">(Email) </w:t>
      </w: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รือหากประสงค์ให้จัดส่งผลให้ทางไปรษณีย์โปรดแนบซองจ่าหน้าถึงตัวท่านเองให้ชัดเจนพร้อมติดแสตมป์สำหรับค่าไปรษณีย์ลงทะเบียนตามอัตราของบริษัทไปรษณีย์ไทยจำกัดกำหนด</w:t>
      </w:r>
      <w:r w:rsidRPr="002D251A">
        <w:rPr>
          <w:rFonts w:ascii="TH SarabunIT๙" w:hAnsi="TH SarabunIT๙" w:cs="TH SarabunIT๙"/>
          <w:noProof/>
          <w:sz w:val="32"/>
          <w:szCs w:val="32"/>
        </w:rPr>
        <w:br/>
      </w:r>
    </w:p>
    <w:p w:rsidR="0065175D" w:rsidRPr="002D251A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2D251A" w:rsidTr="00313D38">
        <w:trPr>
          <w:tblHeader/>
        </w:trPr>
        <w:tc>
          <w:tcPr>
            <w:tcW w:w="675" w:type="dxa"/>
            <w:vAlign w:val="center"/>
          </w:tcPr>
          <w:p w:rsidR="00313D38" w:rsidRPr="002D251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2D251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2D251A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2D251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2D251A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2D251A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2D251A" w:rsidTr="002D251A">
        <w:tc>
          <w:tcPr>
            <w:tcW w:w="675" w:type="dxa"/>
          </w:tcPr>
          <w:p w:rsidR="00313D38" w:rsidRPr="002D251A" w:rsidRDefault="00313D38" w:rsidP="002D251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D251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2D251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D251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รับคำขอและตรวจสอบความถูกต้องของคำขอและความครบถ้วนของเอกสารตามรายการเอกสารหลักฐานที่กำหนดและส่งเรื่องให้สำนักความปลอดภัยธุรกิจน้ำมัน</w:t>
            </w:r>
          </w:p>
          <w:p w:rsidR="00313D38" w:rsidRPr="002D25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D25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2D25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799" w:type="dxa"/>
          </w:tcPr>
          <w:p w:rsidR="00313D38" w:rsidRPr="002D25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2D251A" w:rsidTr="002D251A">
        <w:tc>
          <w:tcPr>
            <w:tcW w:w="675" w:type="dxa"/>
          </w:tcPr>
          <w:p w:rsidR="00313D38" w:rsidRPr="002D251A" w:rsidRDefault="00313D38" w:rsidP="002D251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D251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2D251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D251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เจ้าหน้าที่ผู้รับผิดชอบพิจารณา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ตรวจสอบ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ผลการตรวจสอบความปลอดภัย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เอกสารหลักฐานประกอบโดยมีระยะเวลาพิจารณาดังนี้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กรณียื่นเรื่องในเดือนพฤศจิกายนใช้ระยะเวลาพิจารณา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-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กรณียื่นเรื่องในเดือนธันวาคมใช้ระยะเวลาพิจารณา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  <w:p w:rsidR="00313D38" w:rsidRPr="002D25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D25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42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ถึง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72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2D25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2D25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2D251A" w:rsidTr="002D251A">
        <w:tc>
          <w:tcPr>
            <w:tcW w:w="675" w:type="dxa"/>
          </w:tcPr>
          <w:p w:rsidR="00313D38" w:rsidRPr="002D251A" w:rsidRDefault="00313D38" w:rsidP="002D251A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2D251A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2D251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2D251A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ลงนามในใบอนุญาต</w:t>
            </w:r>
          </w:p>
          <w:p w:rsidR="00313D38" w:rsidRPr="002D25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2D25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วันทำการ</w:t>
            </w:r>
          </w:p>
        </w:tc>
        <w:tc>
          <w:tcPr>
            <w:tcW w:w="1684" w:type="dxa"/>
          </w:tcPr>
          <w:p w:rsidR="00313D38" w:rsidRPr="002D25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799" w:type="dxa"/>
          </w:tcPr>
          <w:p w:rsidR="00313D38" w:rsidRPr="002D251A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C26ED0" w:rsidRPr="002D251A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sz w:val="32"/>
          <w:szCs w:val="32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2D251A">
        <w:rPr>
          <w:rFonts w:ascii="TH SarabunIT๙" w:hAnsi="TH SarabunIT๙" w:cs="TH SarabunIT๙"/>
          <w:noProof/>
          <w:sz w:val="32"/>
          <w:szCs w:val="32"/>
        </w:rPr>
        <w:t xml:space="preserve">45 </w:t>
      </w:r>
      <w:r w:rsidR="009B68CC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ถึง </w:t>
      </w:r>
      <w:r w:rsidR="009B68CC" w:rsidRPr="002D251A">
        <w:rPr>
          <w:rFonts w:ascii="TH SarabunIT๙" w:hAnsi="TH SarabunIT๙" w:cs="TH SarabunIT๙"/>
          <w:noProof/>
          <w:sz w:val="32"/>
          <w:szCs w:val="32"/>
        </w:rPr>
        <w:t xml:space="preserve">75 </w:t>
      </w:r>
      <w:r w:rsidR="009B68CC"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วันทำการ</w:t>
      </w:r>
    </w:p>
    <w:p w:rsidR="008E2900" w:rsidRPr="002D251A" w:rsidRDefault="008E290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2D251A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Pr="002D251A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D251A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2D251A" w:rsidRDefault="008E2900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A7734" w:rsidRPr="002D251A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2D251A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2D251A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2D251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2D251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2D251A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2D251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2D251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2D251A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2D251A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D251A" w:rsidTr="002D251A">
        <w:trPr>
          <w:jc w:val="center"/>
        </w:trPr>
        <w:tc>
          <w:tcPr>
            <w:tcW w:w="675" w:type="dxa"/>
          </w:tcPr>
          <w:p w:rsidR="00452B6B" w:rsidRPr="002D251A" w:rsidRDefault="00AC4ACB" w:rsidP="002D251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D251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2D251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D251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D251A" w:rsidTr="002D251A">
        <w:trPr>
          <w:jc w:val="center"/>
        </w:trPr>
        <w:tc>
          <w:tcPr>
            <w:tcW w:w="675" w:type="dxa"/>
          </w:tcPr>
          <w:p w:rsidR="00452B6B" w:rsidRPr="002D251A" w:rsidRDefault="00AC4ACB" w:rsidP="002D251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D251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2D251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:rsidR="00452B6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2D251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กรณีบุคคลธรรมดา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D251A" w:rsidTr="002D251A">
        <w:trPr>
          <w:jc w:val="center"/>
        </w:trPr>
        <w:tc>
          <w:tcPr>
            <w:tcW w:w="675" w:type="dxa"/>
          </w:tcPr>
          <w:p w:rsidR="00452B6B" w:rsidRPr="002D251A" w:rsidRDefault="00AC4ACB" w:rsidP="002D251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2D251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2D251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:rsidR="00452B6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2D251A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พร้อมปิดอากรแสตมป์ตามประมวลรัษฎากร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/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รับรองสำเนาถูกต้องเฉพาะบัตรประจำตัวประชาชนทั้งของผู้มอบอำนาจและผู้รับมอบอำนาจ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422EAB" w:rsidRDefault="00422EAB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D251A" w:rsidRDefault="002D251A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D251A" w:rsidRDefault="002D251A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D251A" w:rsidRDefault="002D251A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D251A" w:rsidRDefault="002D251A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2D251A" w:rsidRPr="002D251A" w:rsidRDefault="002D251A" w:rsidP="0050561E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2D251A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10846" w:type="dxa"/>
        <w:tblInd w:w="-318" w:type="dxa"/>
        <w:tblLayout w:type="fixed"/>
        <w:tblLook w:val="04A0"/>
      </w:tblPr>
      <w:tblGrid>
        <w:gridCol w:w="675"/>
        <w:gridCol w:w="2161"/>
        <w:gridCol w:w="1843"/>
        <w:gridCol w:w="1559"/>
        <w:gridCol w:w="1701"/>
        <w:gridCol w:w="1110"/>
        <w:gridCol w:w="1797"/>
      </w:tblGrid>
      <w:tr w:rsidR="00600A25" w:rsidRPr="002D251A" w:rsidTr="002D251A">
        <w:trPr>
          <w:tblHeader/>
        </w:trPr>
        <w:tc>
          <w:tcPr>
            <w:tcW w:w="675" w:type="dxa"/>
            <w:vAlign w:val="center"/>
          </w:tcPr>
          <w:p w:rsidR="00422EAB" w:rsidRPr="002D251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161" w:type="dxa"/>
            <w:vAlign w:val="center"/>
          </w:tcPr>
          <w:p w:rsidR="00422EAB" w:rsidRPr="002D251A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2D251A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2D251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2D251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2D251A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2D251A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2D251A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2D251A" w:rsidTr="002D251A">
        <w:tc>
          <w:tcPr>
            <w:tcW w:w="675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1" w:type="dxa"/>
          </w:tcPr>
          <w:p w:rsidR="00AC4ACB" w:rsidRPr="002D251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คำขอต่ออายุใบอนุญาตประกอบกิจการ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๓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2D251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กรมธุรกิจพลังงาน</w:t>
            </w:r>
          </w:p>
        </w:tc>
        <w:tc>
          <w:tcPr>
            <w:tcW w:w="1559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2D251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ผู้มีอำนาจลงนาม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D251A" w:rsidTr="002D251A">
        <w:tc>
          <w:tcPr>
            <w:tcW w:w="675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1" w:type="dxa"/>
          </w:tcPr>
          <w:p w:rsidR="00AC4ACB" w:rsidRPr="002D251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สำเนาใบอนุญาตประกอบกิจการ</w:t>
            </w:r>
          </w:p>
        </w:tc>
        <w:tc>
          <w:tcPr>
            <w:tcW w:w="1843" w:type="dxa"/>
          </w:tcPr>
          <w:p w:rsidR="00AC4ACB" w:rsidRPr="002D251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สำนักความปลอดภัยธุรกิจน้ำมัน</w:t>
            </w:r>
          </w:p>
        </w:tc>
        <w:tc>
          <w:tcPr>
            <w:tcW w:w="1559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2D251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D251A" w:rsidTr="002D251A">
        <w:tc>
          <w:tcPr>
            <w:tcW w:w="675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1" w:type="dxa"/>
          </w:tcPr>
          <w:p w:rsidR="00AC4ACB" w:rsidRPr="002D251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เนาสัญญาประกันภัยภัยหรือกรมธรรม์ประกันภัยความรับผิดชอบตามกฎหมายแก่ผู้ได้รับความเสียหายจากภัยอันเกิดจากการประกอบกิจการควบคุมประเภทที่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</w:p>
        </w:tc>
        <w:tc>
          <w:tcPr>
            <w:tcW w:w="1843" w:type="dxa"/>
          </w:tcPr>
          <w:p w:rsidR="00AC4ACB" w:rsidRPr="002D251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2D251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รับรองสำเนาถูกต้องทุกหน้า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2D251A" w:rsidTr="002D251A">
        <w:tc>
          <w:tcPr>
            <w:tcW w:w="675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161" w:type="dxa"/>
          </w:tcPr>
          <w:p w:rsidR="00AC4ACB" w:rsidRPr="002D251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อื่นๆ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2D251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2D251A" w:rsidRDefault="00AC4ACB" w:rsidP="002D25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2D251A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C6C22" w:rsidRPr="002D251A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2D251A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2D251A" w:rsidTr="00090552">
        <w:tc>
          <w:tcPr>
            <w:tcW w:w="534" w:type="dxa"/>
          </w:tcPr>
          <w:p w:rsidR="00A13B6C" w:rsidRPr="002D251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2D251A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2D25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2D25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าธรรมเนียมใบอนุญาตประกอบกิจการควบคุมประเภทที่ </w:t>
            </w:r>
            <w:r w:rsidRPr="002D25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3</w:t>
            </w:r>
          </w:p>
          <w:p w:rsidR="00E90756" w:rsidRPr="002D251A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D2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200 </w:t>
            </w:r>
            <w:r w:rsidR="00F5490C"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2D251A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A13B6C" w:rsidRPr="002D251A" w:rsidTr="00090552">
        <w:tc>
          <w:tcPr>
            <w:tcW w:w="534" w:type="dxa"/>
          </w:tcPr>
          <w:p w:rsidR="00A13B6C" w:rsidRPr="002D251A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2D251A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ค</w:t>
            </w:r>
            <w:r w:rsidRPr="002D25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</w:rPr>
              <w:t></w:t>
            </w:r>
            <w:r w:rsidRPr="002D25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าธรรมเนียมการอนุญาตให้ใช้ภาชนะบรรจุน้ำมันเป็นไปตามข้อ </w:t>
            </w:r>
            <w:r w:rsidRPr="002D25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62 </w:t>
            </w:r>
            <w:r w:rsidRPr="002D25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ของกฎกระทรวงกำหนดหลักเกณฑ์วิธีการและเงื่อนไขเกี่ยวกับการแจ้งการอนุญาตและอัตราค่าธรรมเนียมเกี่ยวกับการประกอบกิจการน้ำมันเชื้อเพลิงพ</w:t>
            </w:r>
            <w:r w:rsidRPr="002D25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</w:t>
            </w:r>
            <w:r w:rsidRPr="002D25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2D251A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>. 2556</w:t>
            </w:r>
          </w:p>
          <w:p w:rsidR="00E90756" w:rsidRPr="002D251A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2D251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  <w:lang w:bidi="th-TH"/>
              </w:rPr>
              <w:t xml:space="preserve">  </w:t>
            </w:r>
            <w:r w:rsidR="00F5490C"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2D251A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2D251A"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  <w:br/>
            </w:r>
          </w:p>
        </w:tc>
      </w:tr>
    </w:tbl>
    <w:p w:rsidR="00216FA4" w:rsidRPr="002D251A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2D251A" w:rsidTr="00C1539D">
        <w:tc>
          <w:tcPr>
            <w:tcW w:w="534" w:type="dxa"/>
          </w:tcPr>
          <w:p w:rsidR="00EA6950" w:rsidRPr="002D251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D251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้าการให้บริการไม่เป็นไปตามข้อตกลงที่ระบุไว้ข้างต้นสามารถติดต่อเพื่อร้องเรียนได้ที่องค์การบริหารส่วนตำบลห้วยยาง</w:t>
            </w:r>
            <w:r w:rsidR="002D251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อำเภอทับสะแก</w:t>
            </w:r>
            <w:r w:rsidR="002D251A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 xml:space="preserve"> 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จังหวัดประจวบคีรีขันธ์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77130 </w:t>
            </w:r>
            <w:r w:rsid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                               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หมายเลขโทรศัพท์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0-32815-134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ทางเว็บไซต์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http://huaiyang.go.th</w:t>
            </w:r>
            <w:r w:rsidRPr="002D251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D251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D251A" w:rsidTr="00C1539D">
        <w:tc>
          <w:tcPr>
            <w:tcW w:w="534" w:type="dxa"/>
          </w:tcPr>
          <w:p w:rsidR="00EA6950" w:rsidRPr="002D251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D251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สำนักความปลอดภัยธุรกิจน้ำมันกรมธุรกิจพลังงานศูนย์เอนเนอร์ยี่คอมเพล็กซ์อาคารบีชั้น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0 2794 4715</w:t>
            </w:r>
            <w:r w:rsidRPr="002D251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D251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D251A" w:rsidTr="00C1539D">
        <w:tc>
          <w:tcPr>
            <w:tcW w:w="534" w:type="dxa"/>
          </w:tcPr>
          <w:p w:rsidR="00EA6950" w:rsidRPr="002D251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D251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ศูนย์รับข้อร้องเรียนกรมธุรกิจพลังงาน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(www.doeb.go.th)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ศูนย์เอนเนอร์ยี่คอมเพล็กซ์อาคารบีชั้น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19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555/2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ถนนวิภาวดีรังสิตแขวง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เขตจตุจักรกรุงเทพฯ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10900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0 2794 4111</w:t>
            </w:r>
            <w:r w:rsidRPr="002D251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D251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2D251A" w:rsidTr="00C1539D">
        <w:tc>
          <w:tcPr>
            <w:tcW w:w="534" w:type="dxa"/>
          </w:tcPr>
          <w:p w:rsidR="00EA6950" w:rsidRPr="002D251A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2D251A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2D251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D251A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Pr="002D251A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2D251A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2D251A" w:rsidTr="00C1539D">
        <w:tc>
          <w:tcPr>
            <w:tcW w:w="675" w:type="dxa"/>
          </w:tcPr>
          <w:p w:rsidR="00F064C0" w:rsidRPr="002D251A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2D251A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2D251A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แบบธพ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๓เป็นไปตามประกาศกรมธุรกิจพลังงานเรื่องกำหนดสถานที่แจ้งการประกอบกิจการควบคุมประเภทที่๒สถานที่ยื่นแบบคำขอและแบบใบอนุญาตของการประกอบกิจการควบคุมประเภทที่๓พ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๒๕๕๖</w:t>
            </w:r>
            <w:r w:rsidRPr="002D251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2D251A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  <w:r w:rsidRPr="002D251A">
              <w:rPr>
                <w:rFonts w:ascii="TH SarabunIT๙" w:hAnsi="TH SarabunIT๙" w:cs="TH SarabunIT๙"/>
                <w:sz w:val="32"/>
                <w:szCs w:val="32"/>
              </w:rPr>
              <w:br/>
            </w:r>
          </w:p>
        </w:tc>
      </w:tr>
    </w:tbl>
    <w:p w:rsidR="00D51311" w:rsidRPr="002D251A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2D251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2D251A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2D251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2D251A" w:rsidTr="0064558D">
        <w:tc>
          <w:tcPr>
            <w:tcW w:w="1418" w:type="dxa"/>
          </w:tcPr>
          <w:p w:rsidR="0064558D" w:rsidRPr="002D251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D2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2D251A" w:rsidRDefault="002D251A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>
              <w:rPr>
                <w:rFonts w:ascii="TH SarabunIT๙" w:hAnsi="TH SarabunIT๙" w:cs="TH SarabunIT๙"/>
                <w:noProof/>
                <w:sz w:val="32"/>
                <w:szCs w:val="32"/>
              </w:rPr>
              <w:t>21/07</w:t>
            </w:r>
            <w:r w:rsidR="0064558D"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/2558</w:t>
            </w:r>
          </w:p>
        </w:tc>
      </w:tr>
      <w:tr w:rsidR="0064558D" w:rsidRPr="002D251A" w:rsidTr="0064558D">
        <w:tc>
          <w:tcPr>
            <w:tcW w:w="1418" w:type="dxa"/>
          </w:tcPr>
          <w:p w:rsidR="0064558D" w:rsidRPr="002D251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D2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2D251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(Reviewer)</w:t>
            </w:r>
          </w:p>
        </w:tc>
      </w:tr>
      <w:tr w:rsidR="0064558D" w:rsidRPr="002D251A" w:rsidTr="0064558D">
        <w:tc>
          <w:tcPr>
            <w:tcW w:w="1418" w:type="dxa"/>
          </w:tcPr>
          <w:p w:rsidR="0064558D" w:rsidRPr="002D251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D2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2D251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องค์การบริหารส่วนตำบลห้วยยางอำเภอทับสะแกจังหวัดประจวบคีรีขันธ์สถ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มท</w:t>
            </w: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</w:p>
        </w:tc>
      </w:tr>
      <w:tr w:rsidR="0064558D" w:rsidRPr="002D251A" w:rsidTr="0064558D">
        <w:tc>
          <w:tcPr>
            <w:tcW w:w="1418" w:type="dxa"/>
          </w:tcPr>
          <w:p w:rsidR="0064558D" w:rsidRPr="002D251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D2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2D251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64558D" w:rsidRPr="002D251A" w:rsidTr="0064558D">
        <w:tc>
          <w:tcPr>
            <w:tcW w:w="1418" w:type="dxa"/>
          </w:tcPr>
          <w:p w:rsidR="0064558D" w:rsidRPr="002D251A" w:rsidRDefault="0064558D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rtl/>
                <w:cs/>
              </w:rPr>
            </w:pPr>
            <w:r w:rsidRPr="002D251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2D251A" w:rsidRDefault="0064558D" w:rsidP="008C1396">
            <w:pPr>
              <w:rPr>
                <w:rFonts w:ascii="TH SarabunIT๙" w:hAnsi="TH SarabunIT๙" w:cs="TH SarabunIT๙"/>
                <w:sz w:val="32"/>
                <w:szCs w:val="32"/>
                <w:rtl/>
                <w:cs/>
              </w:rPr>
            </w:pPr>
            <w:r w:rsidRPr="002D251A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64558D" w:rsidRPr="002D251A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2D251A" w:rsidRDefault="00982CD7" w:rsidP="00982CD7">
      <w:pPr>
        <w:pStyle w:val="a5"/>
        <w:spacing w:after="0" w:line="240" w:lineRule="auto"/>
        <w:ind w:left="426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D51311" w:rsidRPr="002D251A" w:rsidRDefault="00D51311" w:rsidP="00D51311">
      <w:pPr>
        <w:spacing w:after="0" w:line="240" w:lineRule="auto"/>
        <w:ind w:left="360"/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FDC" w:rsidRDefault="000B7FDC" w:rsidP="00C81DB8">
      <w:pPr>
        <w:spacing w:after="0" w:line="240" w:lineRule="auto"/>
      </w:pPr>
      <w:r>
        <w:separator/>
      </w:r>
    </w:p>
  </w:endnote>
  <w:endnote w:type="continuationSeparator" w:id="1">
    <w:p w:rsidR="000B7FDC" w:rsidRDefault="000B7FD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FDC" w:rsidRDefault="000B7FDC" w:rsidP="00C81DB8">
      <w:pPr>
        <w:spacing w:after="0" w:line="240" w:lineRule="auto"/>
      </w:pPr>
      <w:r>
        <w:separator/>
      </w:r>
    </w:p>
  </w:footnote>
  <w:footnote w:type="continuationSeparator" w:id="1">
    <w:p w:rsidR="000B7FDC" w:rsidRDefault="000B7FD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875929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2D251A">
          <w:rPr>
            <w:noProof/>
          </w:rPr>
          <w:t>5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2D251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1C0D"/>
    <w:rsid w:val="00067A20"/>
    <w:rsid w:val="00075E4A"/>
    <w:rsid w:val="00090552"/>
    <w:rsid w:val="00094F82"/>
    <w:rsid w:val="000B7FDC"/>
    <w:rsid w:val="000C2AAC"/>
    <w:rsid w:val="000C466B"/>
    <w:rsid w:val="000F1309"/>
    <w:rsid w:val="00110F0C"/>
    <w:rsid w:val="00132E1B"/>
    <w:rsid w:val="00164004"/>
    <w:rsid w:val="0017533B"/>
    <w:rsid w:val="00180F10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9642F"/>
    <w:rsid w:val="002B2D62"/>
    <w:rsid w:val="002B3B12"/>
    <w:rsid w:val="002B4D3D"/>
    <w:rsid w:val="002C3E03"/>
    <w:rsid w:val="002D251A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6048C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75929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3</TotalTime>
  <Pages>5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windows7</cp:lastModifiedBy>
  <cp:revision>3</cp:revision>
  <cp:lastPrinted>2015-03-02T15:12:00Z</cp:lastPrinted>
  <dcterms:created xsi:type="dcterms:W3CDTF">2015-08-27T04:23:00Z</dcterms:created>
  <dcterms:modified xsi:type="dcterms:W3CDTF">2015-10-19T12:35:00Z</dcterms:modified>
</cp:coreProperties>
</file>