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C97" w:rsidRDefault="00BB5C97" w:rsidP="00BB5C97">
      <w:pPr>
        <w:rPr>
          <w:rFonts w:ascii="TH SarabunPSK" w:eastAsia="Times New Roman" w:hAnsi="TH SarabunPSK" w:cs="TH SarabunPSK"/>
          <w:color w:val="333333"/>
          <w:sz w:val="32"/>
          <w:szCs w:val="32"/>
        </w:rPr>
      </w:pPr>
      <w:r>
        <w:rPr>
          <w:rFonts w:hint="cs"/>
          <w:noProof/>
        </w:rPr>
        <w:drawing>
          <wp:inline distT="0" distB="0" distL="0" distR="0">
            <wp:extent cx="5895975" cy="6246758"/>
            <wp:effectExtent l="19050" t="0" r="9525" b="0"/>
            <wp:docPr id="4" name="รูปภาพ 3" descr="2020-04_edd266c7e692c8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4_edd266c7e692c81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5975" cy="624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C97" w:rsidRPr="00EA2660" w:rsidRDefault="007A09B1" w:rsidP="00EA2660">
      <w:pPr>
        <w:jc w:val="thaiDistribute"/>
        <w:rPr>
          <w:rFonts w:ascii="TH SarabunPSK" w:hAnsi="TH SarabunPSK" w:cs="TH SarabunPSK"/>
          <w:sz w:val="40"/>
          <w:szCs w:val="40"/>
        </w:rPr>
      </w:pPr>
      <w:r w:rsidRPr="007A09B1">
        <w:rPr>
          <w:rFonts w:ascii="TH SarabunPSK" w:eastAsia="Times New Roman" w:hAnsi="TH SarabunPSK" w:cs="TH SarabunPSK"/>
          <w:noProof/>
          <w:color w:val="333333"/>
          <w:sz w:val="32"/>
          <w:szCs w:val="32"/>
        </w:rPr>
        <w:pict>
          <v:rect id="_x0000_s1026" style="position:absolute;left:0;text-align:left;margin-left:-30.75pt;margin-top:210.05pt;width:524.25pt;height:60pt;z-index:251658240">
            <v:textbox>
              <w:txbxContent>
                <w:p w:rsidR="000A5A6F" w:rsidRPr="00EA2660" w:rsidRDefault="00BB5C97" w:rsidP="000A5A6F">
                  <w:pPr>
                    <w:pStyle w:val="a6"/>
                    <w:shd w:val="clear" w:color="auto" w:fill="C2D69B" w:themeFill="accent3" w:themeFillTint="99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EA266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36"/>
                      <w:szCs w:val="36"/>
                      <w:cs/>
                    </w:rPr>
                    <w:t>ประชาสัมพันธ์โดย</w:t>
                  </w:r>
                  <w:r w:rsidRPr="00EA2660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 xml:space="preserve">  กองสาธารณสุขและสิ่งแวดล้อม  </w:t>
                  </w:r>
                </w:p>
                <w:p w:rsidR="00BB5C97" w:rsidRPr="00EA2660" w:rsidRDefault="00BB5C97" w:rsidP="000A5A6F">
                  <w:pPr>
                    <w:pStyle w:val="a6"/>
                    <w:shd w:val="clear" w:color="auto" w:fill="C2D69B" w:themeFill="accent3" w:themeFillTint="99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EA2660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องค์การบริหารส่วนตำบลห้วยยาง อำเภอทับสะแก  จังหวัดประจวบคีรีขันธ์</w:t>
                  </w:r>
                  <w:r w:rsidR="000A5A6F" w:rsidRPr="00EA2660">
                    <w:rPr>
                      <w:rFonts w:ascii="TH SarabunPSK" w:hAnsi="TH SarabunPSK" w:cs="TH SarabunPSK"/>
                      <w:sz w:val="36"/>
                      <w:szCs w:val="36"/>
                    </w:rPr>
                    <w:t xml:space="preserve">   </w:t>
                  </w:r>
                  <w:r w:rsidR="000A5A6F" w:rsidRPr="00EA2660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โทร. 0-3281-5134</w:t>
                  </w:r>
                </w:p>
                <w:p w:rsidR="00BB5C97" w:rsidRPr="000A5A6F" w:rsidRDefault="00BB5C97" w:rsidP="000A5A6F">
                  <w:pPr>
                    <w:shd w:val="clear" w:color="auto" w:fill="C2D69B" w:themeFill="accent3" w:themeFillTint="99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</w:p>
              </w:txbxContent>
            </v:textbox>
          </v:rect>
        </w:pict>
      </w:r>
      <w:r w:rsidR="00BB5C97">
        <w:rPr>
          <w:rFonts w:ascii="TH SarabunPSK" w:eastAsia="Times New Roman" w:hAnsi="TH SarabunPSK" w:cs="TH SarabunPSK" w:hint="cs"/>
          <w:color w:val="333333"/>
          <w:sz w:val="32"/>
          <w:szCs w:val="32"/>
          <w:cs/>
        </w:rPr>
        <w:t xml:space="preserve">    </w:t>
      </w:r>
      <w:r w:rsidR="00BB5C97" w:rsidRPr="00EA2660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ในสถานการณ์การแพร่ระบาดของโรคติดเชื้อ</w:t>
      </w:r>
      <w:proofErr w:type="spellStart"/>
      <w:r w:rsidR="00BB5C97" w:rsidRPr="00EA2660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ไวรัส</w:t>
      </w:r>
      <w:proofErr w:type="spellEnd"/>
      <w:r w:rsidR="00BB5C97" w:rsidRPr="00EA2660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โคโรน่า 2019 กรณีมูลฝอยที่ปนเปื้อนน้ำมูก น้ำลาย สารคัดหลั่งของผู้ที่แยกสังเกตอาการที่บ้าน และประชาชนทั่วไป   เช่น หน้ากากอนามัย  กระดาษทิชชู   ให้ประชาชนแยกจัดการ  โดยในแต่ละวันให้เก็บรวบรวมและทำลายเชื้อโดยใส่ถุงขยะ 2  ชั้น โดยถุงขยะใบแรกที่บรรจุมูลฝอยแล้วราดด้วยน้ำยาฆ่าเชื้อหรือน้ำยาฟอกขาว จากนั้นมัดมากถุงให้แน่น แล้วซ้อนด้วยถุงขยะอีก 1  ชั้น มัดปากถุงให้แน่นอีกครั้ง แล้วเขียนที่ถุงให้ชัดเจนว่าหน้ากากอนามัยใช้แล้ว   นำไปทิ้งรวมกับมูลฝอยทั่วไปเพื่อให้องค์การบริหารส่วนตำบลห้วย</w:t>
      </w:r>
      <w:r w:rsidR="000A5A6F" w:rsidRPr="00EA2660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ยาง</w:t>
      </w:r>
      <w:r w:rsidR="00BB5C97" w:rsidRPr="00EA2660">
        <w:rPr>
          <w:rFonts w:ascii="TH SarabunPSK" w:eastAsia="Times New Roman" w:hAnsi="TH SarabunPSK" w:cs="TH SarabunPSK"/>
          <w:color w:val="333333"/>
          <w:sz w:val="40"/>
          <w:szCs w:val="40"/>
          <w:cs/>
        </w:rPr>
        <w:t>จัดเก็บและนำไปจัดการตามหลักสุขาภิบาลต่อไป</w:t>
      </w:r>
    </w:p>
    <w:sectPr w:rsidR="00BB5C97" w:rsidRPr="00EA2660" w:rsidSect="000A5A6F">
      <w:pgSz w:w="11906" w:h="16838"/>
      <w:pgMar w:top="1134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C4A26"/>
    <w:multiLevelType w:val="multilevel"/>
    <w:tmpl w:val="9AC8552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F4864"/>
    <w:rsid w:val="000A5A6F"/>
    <w:rsid w:val="00123DE6"/>
    <w:rsid w:val="001C0D8A"/>
    <w:rsid w:val="007A09B1"/>
    <w:rsid w:val="009F4864"/>
    <w:rsid w:val="00BB5C97"/>
    <w:rsid w:val="00C47498"/>
    <w:rsid w:val="00CE3453"/>
    <w:rsid w:val="00D663A7"/>
    <w:rsid w:val="00EA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86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86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BB5C97"/>
    <w:pPr>
      <w:ind w:left="720"/>
      <w:contextualSpacing/>
    </w:pPr>
  </w:style>
  <w:style w:type="paragraph" w:styleId="a6">
    <w:name w:val="No Spacing"/>
    <w:uiPriority w:val="1"/>
    <w:qFormat/>
    <w:rsid w:val="000A5A6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2021-06-25T08:38:00Z</dcterms:created>
  <dcterms:modified xsi:type="dcterms:W3CDTF">2021-06-28T08:02:00Z</dcterms:modified>
</cp:coreProperties>
</file>